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097B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995766">
        <w:rPr>
          <w:rFonts w:ascii="Times New Roman" w:eastAsia="Arial Unicode MS" w:hAnsi="Times New Roman" w:cs="Times New Roman"/>
          <w:b/>
          <w:kern w:val="0"/>
          <w:sz w:val="24"/>
          <w:szCs w:val="24"/>
          <w:lang w:eastAsia="lv-LV"/>
          <w14:ligatures w14:val="none"/>
        </w:rPr>
        <w:t>8</w:t>
      </w:r>
    </w:p>
    <w:p w14:paraId="616345F9" w14:textId="7709B23B"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7C5">
        <w:rPr>
          <w:rFonts w:ascii="Times New Roman" w:eastAsia="Arial Unicode MS" w:hAnsi="Times New Roman" w:cs="Times New Roman"/>
          <w:kern w:val="0"/>
          <w:sz w:val="24"/>
          <w:szCs w:val="24"/>
          <w:lang w:eastAsia="lv-LV"/>
          <w14:ligatures w14:val="none"/>
        </w:rPr>
        <w:t>4</w:t>
      </w:r>
      <w:r w:rsidR="00995766">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082582F1" w14:textId="77777777" w:rsidR="00D317C5" w:rsidRPr="00D317C5" w:rsidRDefault="00D317C5" w:rsidP="00D317C5">
      <w:pPr>
        <w:spacing w:after="0" w:line="240" w:lineRule="auto"/>
        <w:jc w:val="center"/>
        <w:rPr>
          <w:rFonts w:ascii="Times New Roman" w:eastAsia="Times New Roman" w:hAnsi="Times New Roman" w:cs="Times New Roman"/>
          <w:b/>
          <w:kern w:val="0"/>
          <w:sz w:val="2"/>
          <w:szCs w:val="24"/>
          <w:lang w:val="en-GB"/>
          <w14:ligatures w14:val="none"/>
        </w:rPr>
      </w:pPr>
    </w:p>
    <w:p w14:paraId="045CF2BB" w14:textId="77777777" w:rsidR="00995766" w:rsidRPr="00995766" w:rsidRDefault="00995766" w:rsidP="00995766">
      <w:pPr>
        <w:spacing w:after="0" w:line="240" w:lineRule="auto"/>
        <w:ind w:right="84"/>
        <w:jc w:val="both"/>
        <w:rPr>
          <w:rFonts w:ascii="Times New Roman" w:eastAsia="Times New Roman" w:hAnsi="Times New Roman" w:cs="Times New Roman"/>
          <w:sz w:val="24"/>
          <w:szCs w:val="24"/>
          <w:lang w:eastAsia="lv-LV" w:bidi="lo-LA"/>
        </w:rPr>
      </w:pPr>
      <w:r w:rsidRPr="00995766">
        <w:rPr>
          <w:rFonts w:ascii="Times New Roman" w:eastAsia="Arial Unicode MS" w:hAnsi="Times New Roman" w:cs="Times New Roman"/>
          <w:b/>
          <w:sz w:val="24"/>
          <w:szCs w:val="24"/>
          <w:lang w:eastAsia="lv-LV"/>
        </w:rPr>
        <w:t>Par Madonas novada pašvaldības komisijas “Apbalvojumu piešķiršanas komisija” izveidošanu un tās locekļu iecelšanu amatos</w:t>
      </w:r>
    </w:p>
    <w:p w14:paraId="7DB32B76" w14:textId="2C6C4FCC" w:rsidR="00995766" w:rsidRPr="00995766" w:rsidRDefault="00995766" w:rsidP="00995766">
      <w:pPr>
        <w:spacing w:after="0" w:line="240" w:lineRule="auto"/>
        <w:ind w:right="84"/>
        <w:rPr>
          <w:rFonts w:ascii="Times New Roman" w:eastAsia="Times New Roman" w:hAnsi="Times New Roman" w:cs="Times New Roman"/>
          <w:i/>
          <w:sz w:val="24"/>
          <w:szCs w:val="24"/>
          <w:lang w:eastAsia="lv-LV" w:bidi="lo-LA"/>
        </w:rPr>
      </w:pPr>
      <w:r>
        <w:rPr>
          <w:rFonts w:ascii="Times New Roman" w:eastAsia="Times New Roman" w:hAnsi="Times New Roman" w:cs="Times New Roman"/>
          <w:i/>
          <w:sz w:val="24"/>
          <w:szCs w:val="24"/>
          <w:lang w:eastAsia="lv-LV" w:bidi="lo-LA"/>
        </w:rPr>
        <w:t xml:space="preserve"> </w:t>
      </w:r>
    </w:p>
    <w:p w14:paraId="5D975AE1" w14:textId="77777777" w:rsidR="00995766" w:rsidRPr="00251F52" w:rsidRDefault="00995766" w:rsidP="00995766">
      <w:pPr>
        <w:spacing w:after="0" w:line="240" w:lineRule="auto"/>
        <w:ind w:right="84" w:firstLine="720"/>
        <w:jc w:val="both"/>
        <w:rPr>
          <w:rFonts w:ascii="Times New Roman" w:eastAsia="Times New Roman" w:hAnsi="Times New Roman" w:cs="Times New Roman"/>
          <w:sz w:val="24"/>
          <w:szCs w:val="24"/>
          <w:lang w:eastAsia="lv-LV" w:bidi="lo-LA"/>
        </w:rPr>
      </w:pPr>
      <w:r w:rsidRPr="00251F52">
        <w:rPr>
          <w:rFonts w:ascii="Times New Roman" w:eastAsia="Times New Roman" w:hAnsi="Times New Roman" w:cs="Times New Roman"/>
          <w:sz w:val="24"/>
          <w:szCs w:val="24"/>
          <w:lang w:eastAsia="lv-LV" w:bidi="lo-LA"/>
        </w:rPr>
        <w:t>Madonas novada pašvaldības 2025. gada 4. jūlija saistošo noteikumu Nr. 1 “Madonas novada pašvaldības nolikums” 30.1.1</w:t>
      </w:r>
      <w:r>
        <w:rPr>
          <w:rFonts w:ascii="Times New Roman" w:eastAsia="Times New Roman" w:hAnsi="Times New Roman" w:cs="Times New Roman"/>
          <w:sz w:val="24"/>
          <w:szCs w:val="24"/>
          <w:lang w:eastAsia="lv-LV" w:bidi="lo-LA"/>
        </w:rPr>
        <w:t>4</w:t>
      </w:r>
      <w:r w:rsidRPr="00251F52">
        <w:rPr>
          <w:rFonts w:ascii="Times New Roman" w:eastAsia="Times New Roman" w:hAnsi="Times New Roman" w:cs="Times New Roman"/>
          <w:sz w:val="24"/>
          <w:szCs w:val="24"/>
          <w:lang w:eastAsia="lv-LV" w:bidi="lo-LA"/>
        </w:rPr>
        <w:t xml:space="preserve">. apakšpunktā paredzēts, ka Madonas novada pašvaldībā pastāvīgi darbojas </w:t>
      </w:r>
      <w:r w:rsidRPr="000445AE">
        <w:rPr>
          <w:rFonts w:ascii="Times New Roman" w:eastAsia="Times New Roman" w:hAnsi="Times New Roman" w:cs="Times New Roman"/>
          <w:sz w:val="24"/>
          <w:szCs w:val="24"/>
          <w:lang w:eastAsia="lv-LV" w:bidi="lo-LA"/>
        </w:rPr>
        <w:t>komisija “Apbalvojumu piešķiršanas komisija”.</w:t>
      </w:r>
    </w:p>
    <w:p w14:paraId="12866440" w14:textId="77777777" w:rsidR="00995766" w:rsidRPr="00251F52" w:rsidRDefault="00995766" w:rsidP="00995766">
      <w:pPr>
        <w:spacing w:after="0" w:line="240" w:lineRule="auto"/>
        <w:ind w:right="84" w:firstLine="720"/>
        <w:jc w:val="both"/>
        <w:rPr>
          <w:rFonts w:ascii="Times New Roman" w:eastAsia="Times New Roman" w:hAnsi="Times New Roman" w:cs="Times New Roman"/>
          <w:sz w:val="24"/>
          <w:szCs w:val="24"/>
          <w:lang w:eastAsia="lv-LV" w:bidi="lo-LA"/>
        </w:rPr>
      </w:pPr>
      <w:r w:rsidRPr="00251F52">
        <w:rPr>
          <w:rFonts w:ascii="Times New Roman" w:eastAsia="Times New Roman" w:hAnsi="Times New Roman" w:cs="Times New Roman"/>
          <w:sz w:val="24"/>
          <w:szCs w:val="24"/>
          <w:lang w:eastAsia="lv-LV" w:bidi="lo-LA"/>
        </w:rPr>
        <w:t xml:space="preserve">2025. gada 1. jūlijā Madonas novada pašvaldība no bijušās Madonas novada pašvaldības ir pārņēmusi bijušās Madonas novada pašvaldības </w:t>
      </w:r>
      <w:r>
        <w:rPr>
          <w:rFonts w:ascii="Times New Roman" w:eastAsia="Times New Roman" w:hAnsi="Times New Roman" w:cs="Times New Roman"/>
          <w:sz w:val="24"/>
          <w:szCs w:val="24"/>
          <w:lang w:eastAsia="lv-LV" w:bidi="lo-LA"/>
        </w:rPr>
        <w:t xml:space="preserve">apbalvojumu piešķiršanas </w:t>
      </w:r>
      <w:r w:rsidRPr="00251F52">
        <w:rPr>
          <w:rFonts w:ascii="Times New Roman" w:eastAsia="Times New Roman" w:hAnsi="Times New Roman" w:cs="Times New Roman"/>
          <w:sz w:val="24"/>
          <w:szCs w:val="24"/>
          <w:lang w:eastAsia="lv-LV" w:bidi="lo-LA"/>
        </w:rPr>
        <w:t>komisiju. Minētā komisija saskaņā ar Madonas novada pašvaldības domes 2025. gada 4. jūlija lēmumu Nr. 10 (protokols Nr. 2, 8. p.) “Par Madonas novada pašvaldības komisijām” līdz brīdim, kamēr Madonas novada pašvaldības dome izveidos jaunas komisijas un apstiprinās to sastāvus</w:t>
      </w:r>
      <w:r>
        <w:rPr>
          <w:rFonts w:ascii="Times New Roman" w:eastAsia="Times New Roman" w:hAnsi="Times New Roman" w:cs="Times New Roman"/>
          <w:sz w:val="24"/>
          <w:szCs w:val="24"/>
          <w:lang w:eastAsia="lv-LV" w:bidi="lo-LA"/>
        </w:rPr>
        <w:t>,</w:t>
      </w:r>
      <w:r w:rsidRPr="00251F52">
        <w:rPr>
          <w:rFonts w:ascii="Times New Roman" w:eastAsia="Times New Roman" w:hAnsi="Times New Roman" w:cs="Times New Roman"/>
          <w:sz w:val="24"/>
          <w:szCs w:val="24"/>
          <w:lang w:eastAsia="lv-LV" w:bidi="lo-LA"/>
        </w:rPr>
        <w:t xml:space="preserve"> īsteno tai noteikto funkciju visā Madonas novada pašvaldības administratīvajā teritorijā sastāvā, kādu apstiprinājusi bijusī Madonas novada pašvaldības dome.</w:t>
      </w:r>
    </w:p>
    <w:p w14:paraId="48C09E0D" w14:textId="77777777" w:rsidR="00995766" w:rsidRPr="00251F52" w:rsidRDefault="00995766" w:rsidP="00995766">
      <w:pPr>
        <w:spacing w:after="0" w:line="240" w:lineRule="auto"/>
        <w:ind w:right="84" w:firstLine="720"/>
        <w:jc w:val="both"/>
        <w:rPr>
          <w:rFonts w:ascii="Times New Roman" w:eastAsia="Times New Roman" w:hAnsi="Times New Roman" w:cs="Times New Roman"/>
          <w:sz w:val="24"/>
          <w:szCs w:val="24"/>
          <w:lang w:eastAsia="lv-LV" w:bidi="lo-LA"/>
        </w:rPr>
      </w:pPr>
      <w:r w:rsidRPr="00251F52">
        <w:rPr>
          <w:rFonts w:ascii="Times New Roman" w:eastAsia="Times New Roman" w:hAnsi="Times New Roman" w:cs="Times New Roman"/>
          <w:sz w:val="24"/>
          <w:szCs w:val="24"/>
          <w:lang w:eastAsia="lv-LV" w:bidi="lo-LA"/>
        </w:rPr>
        <w:t xml:space="preserve">Ņemot vērā minēto, ir nepieciešams izveidot jaunu </w:t>
      </w:r>
      <w:r>
        <w:rPr>
          <w:rFonts w:ascii="Times New Roman" w:eastAsia="Times New Roman" w:hAnsi="Times New Roman" w:cs="Times New Roman"/>
          <w:sz w:val="24"/>
          <w:szCs w:val="24"/>
          <w:lang w:eastAsia="lv-LV" w:bidi="lo-LA"/>
        </w:rPr>
        <w:t xml:space="preserve">komisiju </w:t>
      </w:r>
      <w:r w:rsidRPr="00251F52">
        <w:rPr>
          <w:rFonts w:ascii="Times New Roman" w:eastAsia="Times New Roman" w:hAnsi="Times New Roman" w:cs="Times New Roman"/>
          <w:sz w:val="24"/>
          <w:szCs w:val="24"/>
          <w:lang w:eastAsia="lv-LV" w:bidi="lo-LA"/>
        </w:rPr>
        <w:t xml:space="preserve">Madonas novada pašvaldības </w:t>
      </w:r>
      <w:r>
        <w:rPr>
          <w:rFonts w:ascii="Times New Roman" w:eastAsia="Times New Roman" w:hAnsi="Times New Roman" w:cs="Times New Roman"/>
          <w:sz w:val="24"/>
          <w:szCs w:val="24"/>
          <w:lang w:eastAsia="lv-LV" w:bidi="lo-LA"/>
        </w:rPr>
        <w:t>apbalvojumu piešķiršanai</w:t>
      </w:r>
      <w:r w:rsidRPr="00251F52">
        <w:rPr>
          <w:rFonts w:ascii="Times New Roman" w:eastAsia="Times New Roman" w:hAnsi="Times New Roman" w:cs="Times New Roman"/>
          <w:sz w:val="24"/>
          <w:szCs w:val="24"/>
          <w:lang w:eastAsia="lv-LV" w:bidi="lo-LA"/>
        </w:rPr>
        <w:t>.</w:t>
      </w:r>
    </w:p>
    <w:p w14:paraId="207C3869" w14:textId="6375415D" w:rsidR="00995766" w:rsidRPr="00251F52" w:rsidRDefault="00995766" w:rsidP="00995766">
      <w:pPr>
        <w:spacing w:after="0" w:line="240" w:lineRule="auto"/>
        <w:ind w:right="84" w:firstLine="720"/>
        <w:jc w:val="both"/>
        <w:rPr>
          <w:rFonts w:ascii="Times New Roman" w:eastAsia="Times New Roman" w:hAnsi="Times New Roman" w:cs="Times New Roman"/>
          <w:sz w:val="24"/>
          <w:szCs w:val="24"/>
          <w:lang w:eastAsia="lv-LV" w:bidi="lo-LA"/>
        </w:rPr>
      </w:pPr>
      <w:r w:rsidRPr="00251F52">
        <w:rPr>
          <w:rFonts w:ascii="Times New Roman" w:eastAsia="Times New Roman" w:hAnsi="Times New Roman" w:cs="Times New Roman"/>
          <w:sz w:val="24"/>
          <w:szCs w:val="24"/>
          <w:lang w:eastAsia="lv-LV" w:bidi="lo-LA"/>
        </w:rPr>
        <w:t>Pašvaldību likuma 10. panta pirmās daļas 8.</w:t>
      </w:r>
      <w:r w:rsidR="00985C04">
        <w:rPr>
          <w:rFonts w:ascii="Times New Roman" w:eastAsia="Times New Roman" w:hAnsi="Times New Roman" w:cs="Times New Roman"/>
          <w:sz w:val="24"/>
          <w:szCs w:val="24"/>
          <w:lang w:eastAsia="lv-LV" w:bidi="lo-LA"/>
        </w:rPr>
        <w:t> </w:t>
      </w:r>
      <w:r w:rsidRPr="00251F52">
        <w:rPr>
          <w:rFonts w:ascii="Times New Roman" w:eastAsia="Times New Roman" w:hAnsi="Times New Roman" w:cs="Times New Roman"/>
          <w:sz w:val="24"/>
          <w:szCs w:val="24"/>
          <w:lang w:eastAsia="lv-LV" w:bidi="lo-LA"/>
        </w:rPr>
        <w:t>punktā noteikts, ka tikai domes kompetencē ir izveidot un reorganizēt pašvaldības administrāciju, tostarp izveidot, reorganizēt un likvidēt tās sastāvā esošās institūcijas. Pašvaldību likuma 10. panta pirmās daļas 10. punktā noteikts, ka tikai domes kompetencē ir iecelt amatā un atbrīvot no tā pašvaldības citas amatpersonas normatīvajos aktos paredzētajos gadījumos. Pašvaldību likuma 10. panta pirmās daļas 19. punktā noteikts, ka tikai domes kompetencē ir lemt par kārtību, kādā izpildāmas pašvaldības autonomās funkcijas un nosakāmas par to izpildi atbildīgās amatpersonas.</w:t>
      </w:r>
    </w:p>
    <w:p w14:paraId="5693A5C3" w14:textId="77777777" w:rsidR="00C94F01" w:rsidRDefault="00995766" w:rsidP="00995766">
      <w:pPr>
        <w:spacing w:line="240" w:lineRule="auto"/>
        <w:ind w:firstLine="720"/>
        <w:jc w:val="both"/>
        <w:rPr>
          <w:rFonts w:ascii="Times New Roman" w:eastAsia="Calibri" w:hAnsi="Times New Roman" w:cs="Times New Roman"/>
          <w:b/>
          <w:sz w:val="24"/>
          <w:szCs w:val="24"/>
          <w:lang w:eastAsia="hi-IN" w:bidi="hi-IN"/>
          <w14:ligatures w14:val="none"/>
        </w:rPr>
      </w:pPr>
      <w:r w:rsidRPr="00251F52">
        <w:rPr>
          <w:rFonts w:ascii="Times New Roman" w:eastAsia="Times New Roman" w:hAnsi="Times New Roman" w:cs="Times New Roman"/>
          <w:sz w:val="24"/>
          <w:szCs w:val="24"/>
          <w:lang w:eastAsia="lv-LV" w:bidi="lo-LA"/>
        </w:rPr>
        <w:t>Pamatojoties uz Pašvaldību likuma 10. panta pirmās daļas 8., 10., 19. punktu, Madonas novada pašvaldības 2025. gada 4. jūlija saistošo noteikumu Nr. 1 “Madonas novada pašvaldības nolikums” 30.1.1</w:t>
      </w:r>
      <w:r>
        <w:rPr>
          <w:rFonts w:ascii="Times New Roman" w:eastAsia="Times New Roman" w:hAnsi="Times New Roman" w:cs="Times New Roman"/>
          <w:sz w:val="24"/>
          <w:szCs w:val="24"/>
          <w:lang w:eastAsia="lv-LV" w:bidi="lo-LA"/>
        </w:rPr>
        <w:t>4</w:t>
      </w:r>
      <w:r w:rsidRPr="00251F52">
        <w:rPr>
          <w:rFonts w:ascii="Times New Roman" w:eastAsia="Times New Roman" w:hAnsi="Times New Roman" w:cs="Times New Roman"/>
          <w:sz w:val="24"/>
          <w:szCs w:val="24"/>
          <w:lang w:eastAsia="lv-LV" w:bidi="lo-LA"/>
        </w:rPr>
        <w:t>. apakšpunktu</w:t>
      </w:r>
      <w:r>
        <w:rPr>
          <w:rFonts w:ascii="Times New Roman" w:eastAsia="Times New Roman" w:hAnsi="Times New Roman" w:cs="Times New Roman"/>
          <w:sz w:val="24"/>
          <w:szCs w:val="24"/>
          <w:lang w:eastAsia="lv-LV"/>
        </w:rPr>
        <w:t xml:space="preserve">, </w:t>
      </w:r>
      <w:r w:rsidRPr="00982B10">
        <w:rPr>
          <w:rFonts w:ascii="Times New Roman" w:hAnsi="Times New Roman" w:cs="Times New Roman"/>
          <w:sz w:val="24"/>
          <w:szCs w:val="24"/>
        </w:rPr>
        <w:t>ņemot vērā 19.09.2025. Kultūras un sporta jautājumu komitejas atzinumu</w:t>
      </w:r>
      <w:r>
        <w:rPr>
          <w:rFonts w:ascii="Times New Roman" w:hAnsi="Times New Roman" w:cs="Times New Roman"/>
          <w:sz w:val="24"/>
          <w:szCs w:val="24"/>
        </w:rPr>
        <w:t xml:space="preserve">,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3DB3286F" w14:textId="77777777" w:rsidR="00C94F01" w:rsidRDefault="00995766" w:rsidP="00C94F01">
      <w:pPr>
        <w:pStyle w:val="Sarakstarindkopa"/>
        <w:numPr>
          <w:ilvl w:val="0"/>
          <w:numId w:val="119"/>
        </w:numPr>
        <w:spacing w:line="240" w:lineRule="auto"/>
        <w:ind w:hanging="578"/>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2025. gada 30. septembrī likvidēt bijušās Madonas novada pašvaldības komisiju “Apbalvojumu piešķiršanas komisija”.</w:t>
      </w:r>
    </w:p>
    <w:p w14:paraId="43ADAD18" w14:textId="77777777" w:rsidR="00C94F01" w:rsidRDefault="00995766" w:rsidP="00C94F01">
      <w:pPr>
        <w:pStyle w:val="Sarakstarindkopa"/>
        <w:numPr>
          <w:ilvl w:val="0"/>
          <w:numId w:val="119"/>
        </w:numPr>
        <w:spacing w:line="240" w:lineRule="auto"/>
        <w:ind w:hanging="578"/>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Ar 2025. gada 1. oktobri izveidot Madonas novada pašvaldības komisiju “Apbalvojumu piešķiršanas komisija” 8 (astoņu) locekļu sastāvā.</w:t>
      </w:r>
    </w:p>
    <w:p w14:paraId="3D13250B" w14:textId="760F4A98" w:rsidR="00995766" w:rsidRPr="00C94F01" w:rsidRDefault="00995766" w:rsidP="00C94F01">
      <w:pPr>
        <w:pStyle w:val="Sarakstarindkopa"/>
        <w:numPr>
          <w:ilvl w:val="0"/>
          <w:numId w:val="119"/>
        </w:numPr>
        <w:spacing w:line="240" w:lineRule="auto"/>
        <w:ind w:hanging="578"/>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Ar 2025. gada 1. oktobri iecelt Madonas novada pašvaldības komisijas “Apbalvojumu piešķiršanas komisija” locekļu amatos:</w:t>
      </w:r>
    </w:p>
    <w:p w14:paraId="5DA3E21A" w14:textId="7BD609E1"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Pr>
          <w:rFonts w:ascii="Times New Roman" w:eastAsia="Times New Roman" w:hAnsi="Times New Roman" w:cs="Times New Roman"/>
          <w:color w:val="212529"/>
          <w:sz w:val="24"/>
          <w:szCs w:val="24"/>
          <w:shd w:val="clear" w:color="auto" w:fill="FFFFFF"/>
          <w:lang w:eastAsia="lv-LV"/>
        </w:rPr>
        <w:lastRenderedPageBreak/>
        <w:t>Zigfrīdu Goru</w:t>
      </w:r>
      <w:r w:rsidRPr="007852ED">
        <w:rPr>
          <w:rFonts w:ascii="Times New Roman" w:eastAsia="Times New Roman" w:hAnsi="Times New Roman" w:cs="Times New Roman"/>
          <w:color w:val="212529"/>
          <w:sz w:val="24"/>
          <w:szCs w:val="24"/>
          <w:shd w:val="clear" w:color="auto" w:fill="FFFFFF"/>
          <w:lang w:eastAsia="lv-LV"/>
        </w:rPr>
        <w:t xml:space="preserve">, personas kods: </w:t>
      </w:r>
      <w:r w:rsidR="00DC5660">
        <w:rPr>
          <w:rFonts w:ascii="Times New Roman" w:eastAsia="Times New Roman" w:hAnsi="Times New Roman" w:cs="Times New Roman"/>
          <w:color w:val="212529"/>
          <w:sz w:val="24"/>
          <w:szCs w:val="24"/>
          <w:shd w:val="clear" w:color="auto" w:fill="FFFFFF"/>
          <w:lang w:eastAsia="lv-LV"/>
        </w:rPr>
        <w:t>[..]</w:t>
      </w:r>
      <w:r w:rsidRPr="007852ED">
        <w:rPr>
          <w:rFonts w:ascii="Times New Roman" w:eastAsia="Times New Roman" w:hAnsi="Times New Roman" w:cs="Times New Roman"/>
          <w:color w:val="212529"/>
          <w:sz w:val="24"/>
          <w:szCs w:val="24"/>
          <w:shd w:val="clear" w:color="auto" w:fill="FFFFFF"/>
          <w:lang w:eastAsia="lv-LV"/>
        </w:rPr>
        <w:t>, Madonas novada pašvaldības apbalvojumu piešķiršanas komisijas priekšsēdētāja amatā;</w:t>
      </w:r>
    </w:p>
    <w:p w14:paraId="77D529FB" w14:textId="29B00B15"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Neldu Janoviču,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priekšsēdētāja vietnieka amatā;</w:t>
      </w:r>
    </w:p>
    <w:p w14:paraId="15BD064D" w14:textId="25F14E32"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Artūru Čačku,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4F0D922A" w14:textId="18DC8B70"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Aivi Masaļski,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534D2FF8" w14:textId="0D09BFDF"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Gunti Klikuču,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34B33CB9" w14:textId="3A0D55BA"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Artūru Grandānu,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3E21A376" w14:textId="7C35E17A" w:rsid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Baibu Migloni,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1278C95E" w14:textId="14328DEA" w:rsidR="00995766" w:rsidRPr="00C94F01" w:rsidRDefault="00995766" w:rsidP="00C94F01">
      <w:pPr>
        <w:pStyle w:val="Sarakstarindkopa"/>
        <w:numPr>
          <w:ilvl w:val="1"/>
          <w:numId w:val="119"/>
        </w:numPr>
        <w:spacing w:after="0" w:line="240" w:lineRule="auto"/>
        <w:ind w:left="709" w:hanging="567"/>
        <w:jc w:val="both"/>
        <w:rPr>
          <w:rFonts w:ascii="Times New Roman" w:eastAsia="Times New Roman" w:hAnsi="Times New Roman" w:cs="Times New Roman"/>
          <w:color w:val="212529"/>
          <w:sz w:val="24"/>
          <w:szCs w:val="24"/>
          <w:shd w:val="clear" w:color="auto" w:fill="FFFFFF"/>
          <w:lang w:eastAsia="lv-LV"/>
        </w:rPr>
      </w:pPr>
      <w:r w:rsidRPr="00C94F01">
        <w:rPr>
          <w:rFonts w:ascii="Times New Roman" w:eastAsia="Times New Roman" w:hAnsi="Times New Roman" w:cs="Times New Roman"/>
          <w:color w:val="212529"/>
          <w:sz w:val="24"/>
          <w:szCs w:val="24"/>
          <w:shd w:val="clear" w:color="auto" w:fill="FFFFFF"/>
          <w:lang w:eastAsia="lv-LV"/>
        </w:rPr>
        <w:t xml:space="preserve">Ieva Melne-Mežajeva, personas kods: </w:t>
      </w:r>
      <w:r w:rsidR="00DC5660">
        <w:rPr>
          <w:rFonts w:ascii="Times New Roman" w:eastAsia="Times New Roman" w:hAnsi="Times New Roman" w:cs="Times New Roman"/>
          <w:color w:val="212529"/>
          <w:sz w:val="24"/>
          <w:szCs w:val="24"/>
          <w:shd w:val="clear" w:color="auto" w:fill="FFFFFF"/>
          <w:lang w:eastAsia="lv-LV"/>
        </w:rPr>
        <w:t>[..]</w:t>
      </w:r>
      <w:r w:rsidRPr="00C94F01">
        <w:rPr>
          <w:rFonts w:ascii="Times New Roman" w:eastAsia="Times New Roman" w:hAnsi="Times New Roman" w:cs="Times New Roman"/>
          <w:color w:val="212529"/>
          <w:sz w:val="24"/>
          <w:szCs w:val="24"/>
          <w:shd w:val="clear" w:color="auto" w:fill="FFFFFF"/>
          <w:lang w:eastAsia="lv-LV"/>
        </w:rPr>
        <w:t>, Madonas novada pašvaldības apbalvojumu piešķiršanas komisijas locekļa amatā.</w:t>
      </w:r>
    </w:p>
    <w:p w14:paraId="32C5BDC8" w14:textId="77777777" w:rsidR="00995766" w:rsidRDefault="00995766" w:rsidP="00995766">
      <w:pPr>
        <w:pStyle w:val="Sarakstarindkopa"/>
        <w:spacing w:after="0" w:line="240" w:lineRule="auto"/>
        <w:ind w:left="709"/>
        <w:jc w:val="both"/>
        <w:rPr>
          <w:rFonts w:ascii="Times New Roman" w:eastAsia="Times New Roman" w:hAnsi="Times New Roman" w:cs="Times New Roman"/>
          <w:color w:val="212529"/>
          <w:sz w:val="24"/>
          <w:szCs w:val="24"/>
          <w:shd w:val="clear" w:color="auto" w:fill="FFFFFF"/>
          <w:lang w:eastAsia="lv-LV"/>
        </w:rPr>
      </w:pPr>
    </w:p>
    <w:p w14:paraId="3ED1C808" w14:textId="63BDB4D1" w:rsidR="00995766" w:rsidRPr="00C94F01" w:rsidRDefault="00995766" w:rsidP="00C94F01">
      <w:pPr>
        <w:pStyle w:val="Sarakstarindkopa"/>
        <w:numPr>
          <w:ilvl w:val="0"/>
          <w:numId w:val="119"/>
        </w:numPr>
        <w:spacing w:after="0" w:line="240" w:lineRule="auto"/>
        <w:ind w:hanging="578"/>
        <w:jc w:val="both"/>
        <w:rPr>
          <w:rFonts w:ascii="Times New Roman" w:eastAsia="Calibri" w:hAnsi="Times New Roman" w:cs="Times New Roman"/>
          <w:sz w:val="24"/>
          <w:szCs w:val="24"/>
        </w:rPr>
      </w:pPr>
      <w:r w:rsidRPr="00C94F01">
        <w:rPr>
          <w:rFonts w:ascii="Times New Roman" w:eastAsia="Times New Roman" w:hAnsi="Times New Roman" w:cs="Times New Roman"/>
          <w:color w:val="212529"/>
          <w:sz w:val="24"/>
          <w:szCs w:val="24"/>
          <w:shd w:val="clear" w:color="auto" w:fill="FFFFFF"/>
          <w:lang w:eastAsia="lv-LV"/>
        </w:rPr>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6D17FAE1" w14:textId="1D417A79" w:rsidR="00BE74F7" w:rsidRDefault="00BE74F7" w:rsidP="00995766">
      <w:pPr>
        <w:tabs>
          <w:tab w:val="left" w:pos="3255"/>
        </w:tabs>
        <w:spacing w:after="0" w:line="240" w:lineRule="auto"/>
        <w:contextualSpacing/>
        <w:jc w:val="both"/>
      </w:pPr>
    </w:p>
    <w:p w14:paraId="3A1FD393" w14:textId="77777777" w:rsidR="00995766" w:rsidRPr="006D2E13" w:rsidRDefault="00995766" w:rsidP="00995766">
      <w:pPr>
        <w:tabs>
          <w:tab w:val="left" w:pos="3255"/>
        </w:tabs>
        <w:spacing w:after="0" w:line="240" w:lineRule="auto"/>
        <w:contextualSpacing/>
        <w:jc w:val="both"/>
        <w:rPr>
          <w:rFonts w:ascii="Times New Roman" w:eastAsia="Calibri" w:hAnsi="Times New Roman" w:cs="Times New Roman"/>
          <w:i/>
          <w:sz w:val="24"/>
          <w:szCs w:val="24"/>
        </w:rPr>
      </w:pPr>
    </w:p>
    <w:p w14:paraId="2843F90F" w14:textId="77777777" w:rsidR="00097825" w:rsidRPr="00BE74F7" w:rsidRDefault="00097825" w:rsidP="00995766">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995766">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4"/>
    </w:p>
    <w:p w14:paraId="46246392" w14:textId="77777777" w:rsidR="00464E05" w:rsidRDefault="00464E05" w:rsidP="0099576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115E3C6" w14:textId="77777777" w:rsidR="00097825" w:rsidRDefault="00097825" w:rsidP="00097825">
      <w:r>
        <w:rPr>
          <w:rFonts w:ascii="Times New Roman" w:hAnsi="Times New Roman" w:cs="Times New Roman"/>
          <w:i/>
          <w:sz w:val="24"/>
          <w:szCs w:val="24"/>
        </w:rPr>
        <w:t>Vogina</w:t>
      </w:r>
      <w:r w:rsidRPr="005D44AF">
        <w:rPr>
          <w:rFonts w:ascii="Times New Roman" w:hAnsi="Times New Roman" w:cs="Times New Roman"/>
          <w:i/>
          <w:sz w:val="24"/>
          <w:szCs w:val="24"/>
        </w:rPr>
        <w:t xml:space="preserve"> </w:t>
      </w:r>
      <w:r>
        <w:rPr>
          <w:rFonts w:ascii="Times New Roman" w:hAnsi="Times New Roman" w:cs="Times New Roman"/>
          <w:i/>
          <w:sz w:val="24"/>
          <w:szCs w:val="24"/>
        </w:rPr>
        <w:t>20204906</w:t>
      </w:r>
    </w:p>
    <w:p w14:paraId="4A50CCDC" w14:textId="49EE96A4" w:rsidR="007C7365" w:rsidRPr="00BE74F7" w:rsidRDefault="007C7365" w:rsidP="00097825">
      <w:pPr>
        <w:spacing w:after="0" w:line="240" w:lineRule="auto"/>
        <w:contextualSpacing/>
        <w:rPr>
          <w:rFonts w:ascii="Times New Roman" w:hAnsi="Times New Roman" w:cs="Times New Roman"/>
          <w:i/>
          <w:iCs/>
          <w:kern w:val="0"/>
          <w:sz w:val="24"/>
          <w:szCs w:val="24"/>
          <w14:ligatures w14:val="none"/>
        </w:rPr>
      </w:pPr>
    </w:p>
    <w:sectPr w:rsidR="007C7365" w:rsidRPr="00BE74F7" w:rsidSect="00A750C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1894" w14:textId="77777777" w:rsidR="00BF423F" w:rsidRDefault="00BF423F">
      <w:pPr>
        <w:spacing w:after="0" w:line="240" w:lineRule="auto"/>
      </w:pPr>
      <w:r>
        <w:separator/>
      </w:r>
    </w:p>
  </w:endnote>
  <w:endnote w:type="continuationSeparator" w:id="0">
    <w:p w14:paraId="2EBC32C0" w14:textId="77777777" w:rsidR="00BF423F" w:rsidRDefault="00BF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1F7E" w14:textId="77777777" w:rsidR="00BF423F" w:rsidRDefault="00BF423F">
      <w:pPr>
        <w:spacing w:after="0" w:line="240" w:lineRule="auto"/>
      </w:pPr>
      <w:r>
        <w:separator/>
      </w:r>
    </w:p>
  </w:footnote>
  <w:footnote w:type="continuationSeparator" w:id="0">
    <w:p w14:paraId="408CF5BA" w14:textId="77777777" w:rsidR="00BF423F" w:rsidRDefault="00BF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127A2B"/>
    <w:multiLevelType w:val="multilevel"/>
    <w:tmpl w:val="DF0A112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1"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6"/>
  </w:num>
  <w:num w:numId="3" w16cid:durableId="435951737">
    <w:abstractNumId w:val="78"/>
  </w:num>
  <w:num w:numId="4" w16cid:durableId="1838226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2"/>
  </w:num>
  <w:num w:numId="7" w16cid:durableId="1006323195">
    <w:abstractNumId w:val="111"/>
  </w:num>
  <w:num w:numId="8" w16cid:durableId="172650957">
    <w:abstractNumId w:val="40"/>
  </w:num>
  <w:num w:numId="9" w16cid:durableId="1805736607">
    <w:abstractNumId w:val="62"/>
  </w:num>
  <w:num w:numId="10" w16cid:durableId="1278835808">
    <w:abstractNumId w:val="61"/>
  </w:num>
  <w:num w:numId="11" w16cid:durableId="112599636">
    <w:abstractNumId w:val="42"/>
  </w:num>
  <w:num w:numId="12" w16cid:durableId="237791946">
    <w:abstractNumId w:val="27"/>
  </w:num>
  <w:num w:numId="13" w16cid:durableId="420880542">
    <w:abstractNumId w:val="74"/>
  </w:num>
  <w:num w:numId="14" w16cid:durableId="507720540">
    <w:abstractNumId w:val="12"/>
  </w:num>
  <w:num w:numId="15" w16cid:durableId="756093830">
    <w:abstractNumId w:val="89"/>
  </w:num>
  <w:num w:numId="16" w16cid:durableId="1998653451">
    <w:abstractNumId w:val="56"/>
  </w:num>
  <w:num w:numId="17" w16cid:durableId="295840026">
    <w:abstractNumId w:val="3"/>
  </w:num>
  <w:num w:numId="18" w16cid:durableId="604265910">
    <w:abstractNumId w:val="77"/>
  </w:num>
  <w:num w:numId="19" w16cid:durableId="1848709668">
    <w:abstractNumId w:val="38"/>
  </w:num>
  <w:num w:numId="20" w16cid:durableId="868951277">
    <w:abstractNumId w:val="88"/>
  </w:num>
  <w:num w:numId="21" w16cid:durableId="151526946">
    <w:abstractNumId w:val="95"/>
  </w:num>
  <w:num w:numId="22" w16cid:durableId="711421502">
    <w:abstractNumId w:val="26"/>
  </w:num>
  <w:num w:numId="23" w16cid:durableId="1834566147">
    <w:abstractNumId w:val="47"/>
  </w:num>
  <w:num w:numId="24" w16cid:durableId="1902128782">
    <w:abstractNumId w:val="34"/>
  </w:num>
  <w:num w:numId="25" w16cid:durableId="1101604452">
    <w:abstractNumId w:val="57"/>
  </w:num>
  <w:num w:numId="26" w16cid:durableId="1730182350">
    <w:abstractNumId w:val="17"/>
  </w:num>
  <w:num w:numId="27" w16cid:durableId="1013605907">
    <w:abstractNumId w:val="94"/>
  </w:num>
  <w:num w:numId="28" w16cid:durableId="1035351275">
    <w:abstractNumId w:val="81"/>
  </w:num>
  <w:num w:numId="29" w16cid:durableId="745148850">
    <w:abstractNumId w:val="84"/>
  </w:num>
  <w:num w:numId="30" w16cid:durableId="1982735745">
    <w:abstractNumId w:val="98"/>
  </w:num>
  <w:num w:numId="31" w16cid:durableId="694309866">
    <w:abstractNumId w:val="20"/>
  </w:num>
  <w:num w:numId="32" w16cid:durableId="1213906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7"/>
  </w:num>
  <w:num w:numId="34" w16cid:durableId="1824462832">
    <w:abstractNumId w:val="105"/>
  </w:num>
  <w:num w:numId="35" w16cid:durableId="1051491583">
    <w:abstractNumId w:val="68"/>
  </w:num>
  <w:num w:numId="36" w16cid:durableId="1195582793">
    <w:abstractNumId w:val="2"/>
  </w:num>
  <w:num w:numId="37" w16cid:durableId="449014592">
    <w:abstractNumId w:val="63"/>
  </w:num>
  <w:num w:numId="38" w16cid:durableId="1421440072">
    <w:abstractNumId w:val="70"/>
  </w:num>
  <w:num w:numId="39" w16cid:durableId="433205699">
    <w:abstractNumId w:val="102"/>
  </w:num>
  <w:num w:numId="40" w16cid:durableId="1500344119">
    <w:abstractNumId w:val="0"/>
  </w:num>
  <w:num w:numId="41" w16cid:durableId="418913557">
    <w:abstractNumId w:val="79"/>
  </w:num>
  <w:num w:numId="42" w16cid:durableId="2045983383">
    <w:abstractNumId w:val="23"/>
  </w:num>
  <w:num w:numId="43" w16cid:durableId="6756134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6"/>
  </w:num>
  <w:num w:numId="45" w16cid:durableId="18842928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1"/>
  </w:num>
  <w:num w:numId="47" w16cid:durableId="1546330434">
    <w:abstractNumId w:val="82"/>
  </w:num>
  <w:num w:numId="48" w16cid:durableId="731125840">
    <w:abstractNumId w:val="18"/>
  </w:num>
  <w:num w:numId="49" w16cid:durableId="1557662973">
    <w:abstractNumId w:val="76"/>
  </w:num>
  <w:num w:numId="50" w16cid:durableId="877426991">
    <w:abstractNumId w:val="73"/>
  </w:num>
  <w:num w:numId="51" w16cid:durableId="939070328">
    <w:abstractNumId w:val="67"/>
  </w:num>
  <w:num w:numId="52" w16cid:durableId="205915150">
    <w:abstractNumId w:val="29"/>
  </w:num>
  <w:num w:numId="53" w16cid:durableId="1955941583">
    <w:abstractNumId w:val="54"/>
  </w:num>
  <w:num w:numId="54" w16cid:durableId="15950191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0"/>
  </w:num>
  <w:num w:numId="56" w16cid:durableId="2130666112">
    <w:abstractNumId w:val="14"/>
  </w:num>
  <w:num w:numId="57" w16cid:durableId="354770251">
    <w:abstractNumId w:val="85"/>
  </w:num>
  <w:num w:numId="58" w16cid:durableId="955798426">
    <w:abstractNumId w:val="51"/>
  </w:num>
  <w:num w:numId="59" w16cid:durableId="2125490833">
    <w:abstractNumId w:val="7"/>
  </w:num>
  <w:num w:numId="60" w16cid:durableId="971324600">
    <w:abstractNumId w:val="90"/>
  </w:num>
  <w:num w:numId="61" w16cid:durableId="18365266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7"/>
  </w:num>
  <w:num w:numId="63" w16cid:durableId="1744571842">
    <w:abstractNumId w:val="97"/>
  </w:num>
  <w:num w:numId="64" w16cid:durableId="1954550419">
    <w:abstractNumId w:val="80"/>
  </w:num>
  <w:num w:numId="65" w16cid:durableId="968247057">
    <w:abstractNumId w:val="87"/>
  </w:num>
  <w:num w:numId="66" w16cid:durableId="525600587">
    <w:abstractNumId w:val="49"/>
  </w:num>
  <w:num w:numId="67" w16cid:durableId="356007139">
    <w:abstractNumId w:val="46"/>
  </w:num>
  <w:num w:numId="68" w16cid:durableId="610472573">
    <w:abstractNumId w:val="99"/>
  </w:num>
  <w:num w:numId="69" w16cid:durableId="1177813827">
    <w:abstractNumId w:val="100"/>
  </w:num>
  <w:num w:numId="70" w16cid:durableId="1030572400">
    <w:abstractNumId w:val="24"/>
  </w:num>
  <w:num w:numId="71" w16cid:durableId="628711093">
    <w:abstractNumId w:val="36"/>
  </w:num>
  <w:num w:numId="72" w16cid:durableId="1666931824">
    <w:abstractNumId w:val="43"/>
  </w:num>
  <w:num w:numId="73" w16cid:durableId="11107241">
    <w:abstractNumId w:val="9"/>
  </w:num>
  <w:num w:numId="74" w16cid:durableId="2125028654">
    <w:abstractNumId w:val="19"/>
  </w:num>
  <w:num w:numId="75" w16cid:durableId="18075499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3"/>
  </w:num>
  <w:num w:numId="77" w16cid:durableId="582683102">
    <w:abstractNumId w:val="75"/>
  </w:num>
  <w:num w:numId="78" w16cid:durableId="503668236">
    <w:abstractNumId w:val="58"/>
  </w:num>
  <w:num w:numId="79" w16cid:durableId="1008870343">
    <w:abstractNumId w:val="72"/>
  </w:num>
  <w:num w:numId="80" w16cid:durableId="295794408">
    <w:abstractNumId w:val="60"/>
  </w:num>
  <w:num w:numId="81" w16cid:durableId="637995273">
    <w:abstractNumId w:val="50"/>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0"/>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5"/>
  </w:num>
  <w:num w:numId="87" w16cid:durableId="19735595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2"/>
  </w:num>
  <w:num w:numId="91" w16cid:durableId="703409759">
    <w:abstractNumId w:val="109"/>
  </w:num>
  <w:num w:numId="92" w16cid:durableId="5614509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5"/>
  </w:num>
  <w:num w:numId="94" w16cid:durableId="1728605098">
    <w:abstractNumId w:val="69"/>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4"/>
  </w:num>
  <w:num w:numId="98" w16cid:durableId="1278289669">
    <w:abstractNumId w:val="48"/>
  </w:num>
  <w:num w:numId="99" w16cid:durableId="382951910">
    <w:abstractNumId w:val="108"/>
  </w:num>
  <w:num w:numId="100" w16cid:durableId="1041245231">
    <w:abstractNumId w:val="112"/>
  </w:num>
  <w:num w:numId="101" w16cid:durableId="195966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4"/>
  </w:num>
  <w:num w:numId="103" w16cid:durableId="886454946">
    <w:abstractNumId w:val="13"/>
  </w:num>
  <w:num w:numId="104" w16cid:durableId="1749308620">
    <w:abstractNumId w:val="86"/>
  </w:num>
  <w:num w:numId="105" w16cid:durableId="484473410">
    <w:abstractNumId w:val="32"/>
  </w:num>
  <w:num w:numId="106" w16cid:durableId="81420804">
    <w:abstractNumId w:val="101"/>
  </w:num>
  <w:num w:numId="107" w16cid:durableId="1388256964">
    <w:abstractNumId w:val="103"/>
  </w:num>
  <w:num w:numId="108" w16cid:durableId="2075155297">
    <w:abstractNumId w:val="93"/>
  </w:num>
  <w:num w:numId="109" w16cid:durableId="194731744">
    <w:abstractNumId w:val="53"/>
  </w:num>
  <w:num w:numId="110" w16cid:durableId="1857234713">
    <w:abstractNumId w:val="5"/>
  </w:num>
  <w:num w:numId="111" w16cid:durableId="1510874485">
    <w:abstractNumId w:val="65"/>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1"/>
  </w:num>
  <w:num w:numId="118" w16cid:durableId="717051514">
    <w:abstractNumId w:val="6"/>
  </w:num>
  <w:num w:numId="119" w16cid:durableId="7859258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07DF"/>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57616"/>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168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85C04"/>
    <w:rsid w:val="0099104D"/>
    <w:rsid w:val="009912DE"/>
    <w:rsid w:val="00992184"/>
    <w:rsid w:val="00992B1D"/>
    <w:rsid w:val="00994635"/>
    <w:rsid w:val="00995766"/>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423F"/>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3446"/>
    <w:rsid w:val="00C43EA9"/>
    <w:rsid w:val="00C44E85"/>
    <w:rsid w:val="00C51364"/>
    <w:rsid w:val="00C528ED"/>
    <w:rsid w:val="00C64C77"/>
    <w:rsid w:val="00C660C9"/>
    <w:rsid w:val="00C67DFA"/>
    <w:rsid w:val="00C71B90"/>
    <w:rsid w:val="00C71FC4"/>
    <w:rsid w:val="00C743E0"/>
    <w:rsid w:val="00C77DE5"/>
    <w:rsid w:val="00C819FC"/>
    <w:rsid w:val="00C81F71"/>
    <w:rsid w:val="00C90571"/>
    <w:rsid w:val="00C9431E"/>
    <w:rsid w:val="00C94F01"/>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5660"/>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2945</Words>
  <Characters>1680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305</cp:revision>
  <dcterms:created xsi:type="dcterms:W3CDTF">2024-09-06T08:06:00Z</dcterms:created>
  <dcterms:modified xsi:type="dcterms:W3CDTF">2025-10-04T09:44:00Z</dcterms:modified>
</cp:coreProperties>
</file>